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text" w:horzAnchor="margin" w:tblpXSpec="center" w:tblpY="-244"/>
        <w:tblW w:w="10620" w:type="dxa"/>
        <w:tblLook w:val="01E0" w:firstRow="1" w:lastRow="1" w:firstColumn="1" w:lastColumn="1" w:noHBand="0" w:noVBand="0"/>
      </w:tblPr>
      <w:tblGrid>
        <w:gridCol w:w="4140"/>
        <w:gridCol w:w="1980"/>
        <w:gridCol w:w="4500"/>
      </w:tblGrid>
      <w:tr w:rsidR="00DB429C" w:rsidTr="0055379D">
        <w:tc>
          <w:tcPr>
            <w:tcW w:w="4140" w:type="dxa"/>
          </w:tcPr>
          <w:p w:rsidR="00DB429C" w:rsidRDefault="00DB429C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</w:p>
          <w:p w:rsidR="00DB429C" w:rsidRDefault="00DB429C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КЫРГЫЗ РЕСПУБЛИКАСЫ</w:t>
            </w:r>
          </w:p>
          <w:p w:rsidR="00DB429C" w:rsidRDefault="00DB429C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ЖАЛАЛ-АБАД ОБЛ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  <w:t>АСТЫ</w:t>
            </w:r>
          </w:p>
          <w:p w:rsidR="00DB429C" w:rsidRDefault="00DB429C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  <w:t>ООКЕН РАЙОНУ</w:t>
            </w:r>
          </w:p>
          <w:p w:rsidR="00DB429C" w:rsidRDefault="00DB429C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  <w:t>АСЫ АЙЫЛДЫК КЕҢЕШИ</w:t>
            </w:r>
          </w:p>
          <w:p w:rsidR="00DB429C" w:rsidRDefault="00DB429C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</w:p>
        </w:tc>
        <w:tc>
          <w:tcPr>
            <w:tcW w:w="1980" w:type="dxa"/>
            <w:hideMark/>
          </w:tcPr>
          <w:p w:rsidR="00DB429C" w:rsidRDefault="00DB429C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EF77B69" wp14:editId="774667AC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107950</wp:posOffset>
                      </wp:positionV>
                      <wp:extent cx="991235" cy="1028700"/>
                      <wp:effectExtent l="0" t="3175" r="1270" b="0"/>
                      <wp:wrapNone/>
                      <wp:docPr id="79" name="Прямоугольник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1235" cy="1028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B429C" w:rsidRDefault="00DB429C" w:rsidP="00DB429C">
                                  <w:r>
                                    <w:rPr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5F9E32F3" wp14:editId="53157CCD">
                                        <wp:extent cx="814070" cy="786130"/>
                                        <wp:effectExtent l="0" t="0" r="5080" b="0"/>
                                        <wp:docPr id="80" name="Рисунок 80" descr="clip_image00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7" descr="clip_image00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14070" cy="78613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F77B69" id="Прямоугольник 79" o:spid="_x0000_s1026" style="position:absolute;left:0;text-align:left;margin-left:3.6pt;margin-top:8.5pt;width:78.05pt;height:81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" stroked="f">
                      <v:textbox style="mso-fit-shape-to-text:t">
                        <w:txbxContent>
                          <w:p w:rsidR="00DB429C" w:rsidRDefault="00DB429C" w:rsidP="00DB429C"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5F9E32F3" wp14:editId="53157CCD">
                                  <wp:extent cx="814070" cy="786130"/>
                                  <wp:effectExtent l="0" t="0" r="5080" b="0"/>
                                  <wp:docPr id="80" name="Рисунок 80" descr="clip_image00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7" descr="clip_image00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4070" cy="7861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500" w:type="dxa"/>
          </w:tcPr>
          <w:p w:rsidR="00DB429C" w:rsidRDefault="00DB429C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</w:p>
          <w:p w:rsidR="00DB429C" w:rsidRDefault="00DB429C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КЫРГЫЗСКАЯ РЕСПУБЛИКА</w:t>
            </w:r>
          </w:p>
          <w:p w:rsidR="00DB429C" w:rsidRDefault="00DB429C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ЖАЛАЛ-АБАДСКАЯ ОБЛАСТЬ</w:t>
            </w:r>
          </w:p>
          <w:p w:rsidR="00DB429C" w:rsidRDefault="00DB429C" w:rsidP="0055379D">
            <w:pPr>
              <w:spacing w:after="0" w:line="240" w:lineRule="auto"/>
              <w:ind w:left="-540"/>
              <w:jc w:val="center"/>
              <w:rPr>
                <w:rFonts w:ascii="Times New Roman" w:hAnsi="Times New Roman"/>
                <w:i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  <w:t>ООКЕНСКИЙ РАЙОН</w:t>
            </w:r>
          </w:p>
          <w:p w:rsidR="00DB429C" w:rsidRDefault="00DB429C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  <w:t xml:space="preserve">МАСЫНСКИЙ АЙЫЛЬНЫЙ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  <w:t>ЕНЕШ</w:t>
            </w:r>
          </w:p>
          <w:p w:rsidR="00DB429C" w:rsidRDefault="00DB429C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</w:p>
        </w:tc>
      </w:tr>
    </w:tbl>
    <w:p w:rsidR="00DB429C" w:rsidRDefault="00DB429C" w:rsidP="00DB429C">
      <w:pPr>
        <w:spacing w:after="0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042D7D" wp14:editId="325205ED">
                <wp:simplePos x="0" y="0"/>
                <wp:positionH relativeFrom="column">
                  <wp:posOffset>-336550</wp:posOffset>
                </wp:positionH>
                <wp:positionV relativeFrom="paragraph">
                  <wp:posOffset>1049655</wp:posOffset>
                </wp:positionV>
                <wp:extent cx="6629400" cy="0"/>
                <wp:effectExtent l="41275" t="46990" r="44450" b="38735"/>
                <wp:wrapNone/>
                <wp:docPr id="78" name="Прямая соединительная линия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DAF5C1" id="Прямая соединительная линия 7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6.5pt,82.65pt" to="495.5pt,8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" strokeweight="6pt"/>
            </w:pict>
          </mc:Fallback>
        </mc:AlternateContent>
      </w:r>
    </w:p>
    <w:p w:rsidR="00DB429C" w:rsidRDefault="00DB429C" w:rsidP="00DB429C">
      <w:pPr>
        <w:spacing w:after="0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Мас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ы айылдык  Кеңешинин  </w:t>
      </w:r>
      <w:r>
        <w:rPr>
          <w:rFonts w:ascii="Times New Roman" w:hAnsi="Times New Roman" w:cs="Times New Roman"/>
          <w:sz w:val="28"/>
          <w:szCs w:val="28"/>
          <w:lang w:val="ky-KG"/>
        </w:rPr>
        <w:t>XXV</w:t>
      </w:r>
      <w:r>
        <w:rPr>
          <w:rFonts w:ascii="Times New Roman" w:hAnsi="Times New Roman" w:cs="Times New Roman"/>
          <w:sz w:val="28"/>
          <w:szCs w:val="28"/>
          <w:lang w:val="kk-KZ"/>
        </w:rPr>
        <w:t>II</w:t>
      </w:r>
      <w:r w:rsidRPr="000B36C1">
        <w:rPr>
          <w:rFonts w:ascii="Times New Roman" w:hAnsi="Times New Roman" w:cs="Times New Roman"/>
          <w:sz w:val="28"/>
          <w:szCs w:val="28"/>
          <w:lang w:val="ky-KG"/>
        </w:rPr>
        <w:t>I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чакырылышынын кезектеги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XXI </w:t>
      </w:r>
    </w:p>
    <w:p w:rsidR="00DB429C" w:rsidRDefault="00DB429C" w:rsidP="00DB429C">
      <w:pPr>
        <w:spacing w:after="0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сессиясынын</w:t>
      </w:r>
    </w:p>
    <w:p w:rsidR="00DB429C" w:rsidRDefault="00DB429C" w:rsidP="00DB429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№-12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ТОКТОМУ</w:t>
      </w:r>
    </w:p>
    <w:p w:rsidR="00DB429C" w:rsidRDefault="00DB429C" w:rsidP="00DB429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Масы айылы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                    31-март 2023-жыл</w:t>
      </w:r>
    </w:p>
    <w:p w:rsidR="00DB429C" w:rsidRPr="0032341D" w:rsidRDefault="00DB429C" w:rsidP="00DB429C">
      <w:pPr>
        <w:spacing w:after="0"/>
        <w:rPr>
          <w:rFonts w:ascii="Times New Roman" w:eastAsia="Times New Roman" w:hAnsi="Times New Roman" w:cs="Times New Roman"/>
          <w:sz w:val="28"/>
          <w:szCs w:val="24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4"/>
          <w:lang w:val="ky-KG"/>
        </w:rPr>
        <w:t xml:space="preserve">“Кыргызнефтегаз” ачык акционердик коомунун кайрылуусунун негизиндеги </w:t>
      </w:r>
      <w:r>
        <w:rPr>
          <w:rFonts w:ascii="Times New Roman" w:hAnsi="Times New Roman" w:cs="Times New Roman"/>
          <w:sz w:val="28"/>
          <w:szCs w:val="28"/>
          <w:lang w:val="kk-KZ"/>
        </w:rPr>
        <w:t>Масы айыл өкмөтүнүн 01.03.2023-ж чыг № 01-35/295-сунушун кароо жөнүндө.</w:t>
      </w:r>
    </w:p>
    <w:p w:rsidR="00DB429C" w:rsidRDefault="00DB429C" w:rsidP="00DB42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4"/>
          <w:lang w:val="ky-KG"/>
        </w:rPr>
        <w:t xml:space="preserve"> Масы айыл аймагын</w:t>
      </w:r>
      <w:r w:rsidRPr="008513F7">
        <w:rPr>
          <w:rFonts w:ascii="Times New Roman" w:eastAsia="Times New Roman" w:hAnsi="Times New Roman" w:cs="Times New Roman"/>
          <w:sz w:val="28"/>
          <w:szCs w:val="24"/>
          <w:lang w:val="ky-KG"/>
        </w:rPr>
        <w:t>дагы</w:t>
      </w:r>
      <w:r>
        <w:rPr>
          <w:rFonts w:ascii="Times New Roman" w:eastAsia="Times New Roman" w:hAnsi="Times New Roman" w:cs="Times New Roman"/>
          <w:sz w:val="28"/>
          <w:szCs w:val="24"/>
          <w:lang w:val="ky-KG"/>
        </w:rPr>
        <w:t xml:space="preserve"> сугат- айдоо жер үлүштөрүндөгү</w:t>
      </w:r>
      <w:r w:rsidRPr="008513F7">
        <w:rPr>
          <w:rFonts w:ascii="Times New Roman" w:eastAsia="Times New Roman" w:hAnsi="Times New Roman" w:cs="Times New Roman"/>
          <w:sz w:val="28"/>
          <w:szCs w:val="24"/>
          <w:lang w:val="ky-KG"/>
        </w:rPr>
        <w:t xml:space="preserve"> жана </w:t>
      </w:r>
      <w:r>
        <w:rPr>
          <w:rFonts w:ascii="Times New Roman" w:eastAsia="Times New Roman" w:hAnsi="Times New Roman" w:cs="Times New Roman"/>
          <w:sz w:val="28"/>
          <w:szCs w:val="24"/>
          <w:lang w:val="ky-KG"/>
        </w:rPr>
        <w:t xml:space="preserve"> </w:t>
      </w:r>
      <w:r w:rsidRPr="002E7EBE">
        <w:rPr>
          <w:rFonts w:ascii="Times New Roman" w:eastAsia="Times New Roman" w:hAnsi="Times New Roman" w:cs="Times New Roman"/>
          <w:sz w:val="28"/>
          <w:szCs w:val="24"/>
          <w:lang w:val="ky-KG"/>
        </w:rPr>
        <w:t>КБФнун жер</w:t>
      </w:r>
      <w:r>
        <w:rPr>
          <w:rFonts w:ascii="Times New Roman" w:eastAsia="Times New Roman" w:hAnsi="Times New Roman" w:cs="Times New Roman"/>
          <w:sz w:val="28"/>
          <w:szCs w:val="24"/>
          <w:lang w:val="ky-KG"/>
        </w:rPr>
        <w:t xml:space="preserve"> тилкелеринде жайгашкан  нефть  түтүктөрүн жаңылоо жөнүндөгү Кыргызнефтегаз ААКоомунун кайрылуусун </w:t>
      </w:r>
      <w:r>
        <w:rPr>
          <w:rFonts w:ascii="Times New Roman" w:hAnsi="Times New Roman" w:cs="Times New Roman"/>
          <w:sz w:val="28"/>
          <w:lang w:val="ky-KG"/>
        </w:rPr>
        <w:t xml:space="preserve">талкуулап,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Масы айылдык Кеңешинин ХХVIII-чакырылышынын кезектеги XXI сессиясы </w:t>
      </w:r>
      <w:r w:rsidRPr="00916AF2">
        <w:rPr>
          <w:rFonts w:ascii="Times New Roman" w:hAnsi="Times New Roman" w:cs="Times New Roman"/>
          <w:b/>
          <w:sz w:val="28"/>
          <w:szCs w:val="28"/>
          <w:lang w:val="ky-KG"/>
        </w:rPr>
        <w:t>токтом кылат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>:</w:t>
      </w:r>
    </w:p>
    <w:p w:rsidR="00DB429C" w:rsidRPr="00490EB7" w:rsidRDefault="00DB429C" w:rsidP="00DB429C">
      <w:pPr>
        <w:spacing w:after="0" w:line="240" w:lineRule="auto"/>
        <w:rPr>
          <w:rFonts w:ascii="Times New Roman" w:hAnsi="Times New Roman" w:cs="Times New Roman"/>
          <w:sz w:val="28"/>
          <w:lang w:val="ky-KG"/>
        </w:rPr>
      </w:pPr>
    </w:p>
    <w:p w:rsidR="00DB429C" w:rsidRDefault="00DB429C" w:rsidP="00DB429C">
      <w:pPr>
        <w:spacing w:after="0"/>
        <w:rPr>
          <w:rFonts w:ascii="Times New Roman" w:eastAsia="Times New Roman" w:hAnsi="Times New Roman" w:cs="Times New Roman"/>
          <w:sz w:val="28"/>
          <w:szCs w:val="24"/>
          <w:lang w:val="ky-KG"/>
        </w:rPr>
      </w:pPr>
      <w:r>
        <w:rPr>
          <w:rFonts w:ascii="Times New Roman" w:eastAsia="Times New Roman" w:hAnsi="Times New Roman" w:cs="Times New Roman"/>
          <w:sz w:val="28"/>
          <w:szCs w:val="24"/>
          <w:lang w:val="ky-KG"/>
        </w:rPr>
        <w:t>1. Масы айыл аймагын</w:t>
      </w:r>
      <w:r w:rsidRPr="008513F7">
        <w:rPr>
          <w:rFonts w:ascii="Times New Roman" w:eastAsia="Times New Roman" w:hAnsi="Times New Roman" w:cs="Times New Roman"/>
          <w:sz w:val="28"/>
          <w:szCs w:val="24"/>
          <w:lang w:val="ky-KG"/>
        </w:rPr>
        <w:t>дагы</w:t>
      </w:r>
      <w:r>
        <w:rPr>
          <w:rFonts w:ascii="Times New Roman" w:eastAsia="Times New Roman" w:hAnsi="Times New Roman" w:cs="Times New Roman"/>
          <w:sz w:val="28"/>
          <w:szCs w:val="24"/>
          <w:lang w:val="ky-KG"/>
        </w:rPr>
        <w:t xml:space="preserve"> сугат- айдоо жер үлүштөрүндөгү</w:t>
      </w:r>
      <w:r w:rsidRPr="008513F7">
        <w:rPr>
          <w:rFonts w:ascii="Times New Roman" w:eastAsia="Times New Roman" w:hAnsi="Times New Roman" w:cs="Times New Roman"/>
          <w:sz w:val="28"/>
          <w:szCs w:val="24"/>
          <w:lang w:val="ky-KG"/>
        </w:rPr>
        <w:t xml:space="preserve"> жана </w:t>
      </w:r>
      <w:r>
        <w:rPr>
          <w:rFonts w:ascii="Times New Roman" w:eastAsia="Times New Roman" w:hAnsi="Times New Roman" w:cs="Times New Roman"/>
          <w:sz w:val="28"/>
          <w:szCs w:val="24"/>
          <w:lang w:val="ky-KG"/>
        </w:rPr>
        <w:t xml:space="preserve"> </w:t>
      </w:r>
      <w:r w:rsidRPr="002E7EBE">
        <w:rPr>
          <w:rFonts w:ascii="Times New Roman" w:eastAsia="Times New Roman" w:hAnsi="Times New Roman" w:cs="Times New Roman"/>
          <w:sz w:val="28"/>
          <w:szCs w:val="24"/>
          <w:lang w:val="ky-KG"/>
        </w:rPr>
        <w:t xml:space="preserve">КБФнун </w:t>
      </w:r>
      <w:r>
        <w:rPr>
          <w:rFonts w:ascii="Times New Roman" w:eastAsia="Times New Roman" w:hAnsi="Times New Roman" w:cs="Times New Roman"/>
          <w:sz w:val="28"/>
          <w:szCs w:val="24"/>
          <w:lang w:val="ky-KG"/>
        </w:rPr>
        <w:br/>
        <w:t xml:space="preserve">    </w:t>
      </w:r>
      <w:r w:rsidRPr="002E7EBE">
        <w:rPr>
          <w:rFonts w:ascii="Times New Roman" w:eastAsia="Times New Roman" w:hAnsi="Times New Roman" w:cs="Times New Roman"/>
          <w:sz w:val="28"/>
          <w:szCs w:val="24"/>
          <w:lang w:val="ky-KG"/>
        </w:rPr>
        <w:t>жер</w:t>
      </w:r>
      <w:r>
        <w:rPr>
          <w:rFonts w:ascii="Times New Roman" w:eastAsia="Times New Roman" w:hAnsi="Times New Roman" w:cs="Times New Roman"/>
          <w:sz w:val="28"/>
          <w:szCs w:val="24"/>
          <w:lang w:val="ky-KG"/>
        </w:rPr>
        <w:t xml:space="preserve"> тилкелеринде жайгашкан   “Кыргызнефтегаз” ачык акционердик </w:t>
      </w:r>
    </w:p>
    <w:p w:rsidR="00DB429C" w:rsidRDefault="00DB429C" w:rsidP="00DB429C">
      <w:pPr>
        <w:spacing w:after="0"/>
        <w:rPr>
          <w:rFonts w:ascii="Times New Roman" w:eastAsia="Times New Roman" w:hAnsi="Times New Roman" w:cs="Times New Roman"/>
          <w:sz w:val="28"/>
          <w:szCs w:val="24"/>
          <w:lang w:val="ky-KG"/>
        </w:rPr>
      </w:pPr>
      <w:r>
        <w:rPr>
          <w:rFonts w:ascii="Times New Roman" w:eastAsia="Times New Roman" w:hAnsi="Times New Roman" w:cs="Times New Roman"/>
          <w:sz w:val="28"/>
          <w:szCs w:val="24"/>
          <w:lang w:val="ky-KG"/>
        </w:rPr>
        <w:t xml:space="preserve">    коомунун  нефть  түтүктөрүнүн  эскилиги жеткендигине байланыштуу, </w:t>
      </w:r>
      <w:r>
        <w:rPr>
          <w:rFonts w:ascii="Times New Roman" w:eastAsia="Times New Roman" w:hAnsi="Times New Roman" w:cs="Times New Roman"/>
          <w:sz w:val="28"/>
          <w:szCs w:val="24"/>
          <w:lang w:val="ky-KG"/>
        </w:rPr>
        <w:br/>
        <w:t xml:space="preserve">    түтүктөрдү алмаштыруу боюнча долбоордун сметалык  иш кагаздарын </w:t>
      </w:r>
    </w:p>
    <w:p w:rsidR="00DB429C" w:rsidRDefault="00DB429C" w:rsidP="00DB429C">
      <w:pPr>
        <w:spacing w:after="0"/>
        <w:rPr>
          <w:rFonts w:ascii="Times New Roman" w:eastAsia="Times New Roman" w:hAnsi="Times New Roman" w:cs="Times New Roman"/>
          <w:sz w:val="28"/>
          <w:szCs w:val="24"/>
          <w:lang w:val="ky-KG"/>
        </w:rPr>
      </w:pPr>
      <w:r>
        <w:rPr>
          <w:rFonts w:ascii="Times New Roman" w:eastAsia="Times New Roman" w:hAnsi="Times New Roman" w:cs="Times New Roman"/>
          <w:sz w:val="28"/>
          <w:szCs w:val="24"/>
          <w:lang w:val="ky-KG"/>
        </w:rPr>
        <w:t xml:space="preserve">    даярдоого макулдук берилсин.</w:t>
      </w:r>
    </w:p>
    <w:p w:rsidR="00DB429C" w:rsidRDefault="00DB429C" w:rsidP="00DB429C">
      <w:pPr>
        <w:spacing w:after="0"/>
        <w:rPr>
          <w:rFonts w:ascii="Times New Roman" w:eastAsia="Times New Roman" w:hAnsi="Times New Roman" w:cs="Times New Roman"/>
          <w:sz w:val="28"/>
          <w:szCs w:val="24"/>
          <w:lang w:val="ky-KG"/>
        </w:rPr>
      </w:pPr>
      <w:r>
        <w:rPr>
          <w:rFonts w:ascii="Times New Roman" w:eastAsia="Times New Roman" w:hAnsi="Times New Roman" w:cs="Times New Roman"/>
          <w:sz w:val="28"/>
          <w:szCs w:val="24"/>
          <w:lang w:val="ky-KG"/>
        </w:rPr>
        <w:t xml:space="preserve">2. Келтирилген зыяндын ордун толуктоо жагы “Кыргызнефтегаз” </w:t>
      </w:r>
      <w:r>
        <w:rPr>
          <w:rFonts w:ascii="Times New Roman" w:eastAsia="Times New Roman" w:hAnsi="Times New Roman" w:cs="Times New Roman"/>
          <w:sz w:val="28"/>
          <w:szCs w:val="24"/>
          <w:lang w:val="ky-KG"/>
        </w:rPr>
        <w:br/>
        <w:t xml:space="preserve">    ачык  акционердик коомунун жоопкерчилигине тапшырылсын.</w:t>
      </w:r>
    </w:p>
    <w:p w:rsidR="00DB429C" w:rsidRDefault="00DB429C" w:rsidP="00DB429C">
      <w:pPr>
        <w:spacing w:after="0"/>
        <w:rPr>
          <w:rFonts w:ascii="Times New Roman" w:eastAsia="Times New Roman" w:hAnsi="Times New Roman" w:cs="Times New Roman"/>
          <w:sz w:val="28"/>
          <w:szCs w:val="24"/>
          <w:lang w:val="ky-KG"/>
        </w:rPr>
      </w:pPr>
      <w:r>
        <w:rPr>
          <w:rFonts w:ascii="Times New Roman" w:eastAsia="Times New Roman" w:hAnsi="Times New Roman" w:cs="Times New Roman"/>
          <w:sz w:val="28"/>
          <w:szCs w:val="24"/>
          <w:lang w:val="ky-KG"/>
        </w:rPr>
        <w:t xml:space="preserve"> 3. Нефть түтүктөрү өткөн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4"/>
          <w:lang w:val="ky-KG"/>
        </w:rPr>
        <w:t xml:space="preserve">жердеги  үлүш ээлерине жана КБФнун  жерлерин </w:t>
      </w:r>
    </w:p>
    <w:p w:rsidR="00DB429C" w:rsidRDefault="00DB429C" w:rsidP="00DB429C">
      <w:pPr>
        <w:spacing w:after="0"/>
        <w:rPr>
          <w:rFonts w:ascii="Times New Roman" w:eastAsia="Times New Roman" w:hAnsi="Times New Roman" w:cs="Times New Roman"/>
          <w:sz w:val="28"/>
          <w:szCs w:val="24"/>
          <w:lang w:val="ky-KG"/>
        </w:rPr>
      </w:pPr>
      <w:r>
        <w:rPr>
          <w:rFonts w:ascii="Times New Roman" w:eastAsia="Times New Roman" w:hAnsi="Times New Roman" w:cs="Times New Roman"/>
          <w:sz w:val="28"/>
          <w:szCs w:val="24"/>
          <w:lang w:val="ky-KG"/>
        </w:rPr>
        <w:t xml:space="preserve">     убактылуу иштетип жаткан ижарачылар менен  Кыргызнефтегаз ААКнун</w:t>
      </w:r>
    </w:p>
    <w:p w:rsidR="00DB429C" w:rsidRDefault="00DB429C" w:rsidP="00DB429C">
      <w:pPr>
        <w:spacing w:after="0"/>
        <w:rPr>
          <w:rFonts w:ascii="Times New Roman" w:eastAsia="Times New Roman" w:hAnsi="Times New Roman" w:cs="Times New Roman"/>
          <w:sz w:val="28"/>
          <w:szCs w:val="24"/>
          <w:lang w:val="ky-KG"/>
        </w:rPr>
      </w:pPr>
      <w:r>
        <w:rPr>
          <w:rFonts w:ascii="Times New Roman" w:eastAsia="Times New Roman" w:hAnsi="Times New Roman" w:cs="Times New Roman"/>
          <w:sz w:val="28"/>
          <w:szCs w:val="24"/>
          <w:lang w:val="ky-KG"/>
        </w:rPr>
        <w:t xml:space="preserve">     ортосундагы сүйлөшүүлөрдү уюштурууну  камсыздап берүү, түшүндүрүү </w:t>
      </w:r>
      <w:r>
        <w:rPr>
          <w:rFonts w:ascii="Times New Roman" w:eastAsia="Times New Roman" w:hAnsi="Times New Roman" w:cs="Times New Roman"/>
          <w:sz w:val="28"/>
          <w:szCs w:val="24"/>
          <w:lang w:val="ky-KG"/>
        </w:rPr>
        <w:br/>
        <w:t xml:space="preserve">     иштерин жүргүзүү жана келтирилген чыгымдардын төлөмүн калыбына </w:t>
      </w:r>
      <w:r>
        <w:rPr>
          <w:rFonts w:ascii="Times New Roman" w:eastAsia="Times New Roman" w:hAnsi="Times New Roman" w:cs="Times New Roman"/>
          <w:sz w:val="28"/>
          <w:szCs w:val="24"/>
          <w:lang w:val="ky-KG"/>
        </w:rPr>
        <w:br/>
        <w:t xml:space="preserve">     келтирүүсүн көзөмөлдөө жагы Масы айыл өкмөтүнүн башчысы </w:t>
      </w:r>
    </w:p>
    <w:p w:rsidR="00DB429C" w:rsidRDefault="00DB429C" w:rsidP="00DB429C">
      <w:pPr>
        <w:spacing w:after="0"/>
        <w:rPr>
          <w:rFonts w:ascii="Times New Roman" w:eastAsia="Times New Roman" w:hAnsi="Times New Roman" w:cs="Times New Roman"/>
          <w:sz w:val="28"/>
          <w:szCs w:val="24"/>
          <w:lang w:val="ky-KG"/>
        </w:rPr>
      </w:pPr>
      <w:r>
        <w:rPr>
          <w:rFonts w:ascii="Times New Roman" w:eastAsia="Times New Roman" w:hAnsi="Times New Roman" w:cs="Times New Roman"/>
          <w:sz w:val="28"/>
          <w:szCs w:val="24"/>
          <w:lang w:val="ky-KG"/>
        </w:rPr>
        <w:t xml:space="preserve">     А.Нарматовко  милдеттендирилсин.</w:t>
      </w:r>
    </w:p>
    <w:p w:rsidR="00DB429C" w:rsidRDefault="00DB429C" w:rsidP="00DB429C">
      <w:pPr>
        <w:spacing w:after="0"/>
        <w:rPr>
          <w:rFonts w:ascii="Times New Roman" w:eastAsia="Times New Roman" w:hAnsi="Times New Roman" w:cs="Times New Roman"/>
          <w:sz w:val="28"/>
          <w:szCs w:val="24"/>
          <w:lang w:val="ky-KG"/>
        </w:rPr>
      </w:pPr>
      <w:r>
        <w:rPr>
          <w:rFonts w:ascii="Times New Roman" w:eastAsia="Times New Roman" w:hAnsi="Times New Roman" w:cs="Times New Roman"/>
          <w:sz w:val="28"/>
          <w:szCs w:val="24"/>
          <w:lang w:val="ky-KG"/>
        </w:rPr>
        <w:t xml:space="preserve"> 4.Токтомдун аткарылышын көзөмөлдөө жагы Масы айылдык Кеңешинин </w:t>
      </w:r>
    </w:p>
    <w:p w:rsidR="00DB429C" w:rsidRDefault="00DB429C" w:rsidP="00DB429C">
      <w:pPr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eastAsia="Times New Roman" w:hAnsi="Times New Roman" w:cs="Times New Roman"/>
          <w:sz w:val="28"/>
          <w:szCs w:val="24"/>
          <w:lang w:val="ky-KG"/>
        </w:rPr>
        <w:t xml:space="preserve">     айыл, суу, мал чарба жана кайра иштетүү боюнча туруктуу комиссиянын </w:t>
      </w:r>
      <w:r>
        <w:rPr>
          <w:rFonts w:ascii="Times New Roman" w:eastAsia="Times New Roman" w:hAnsi="Times New Roman" w:cs="Times New Roman"/>
          <w:sz w:val="28"/>
          <w:szCs w:val="24"/>
          <w:lang w:val="ky-KG"/>
        </w:rPr>
        <w:br/>
        <w:t xml:space="preserve">     төрагасы С.Оморалиевке тапшырылсын.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:rsidR="00DB429C" w:rsidRDefault="00DB429C" w:rsidP="00DB429C">
      <w:pPr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   </w:t>
      </w:r>
    </w:p>
    <w:p w:rsidR="00DB429C" w:rsidRPr="00155593" w:rsidRDefault="00DB429C" w:rsidP="00DB429C">
      <w:pPr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      Масы айылдык Кеңешинин төрагасы:                                  М.Култаев</w:t>
      </w:r>
      <w:r>
        <w:rPr>
          <w:rFonts w:ascii="Times New Roman" w:eastAsia="Times New Roman" w:hAnsi="Times New Roman" w:cs="Times New Roman"/>
          <w:sz w:val="28"/>
          <w:szCs w:val="24"/>
          <w:lang w:val="ky-KG"/>
        </w:rPr>
        <w:t xml:space="preserve">         </w:t>
      </w:r>
    </w:p>
    <w:p w:rsidR="00DB429C" w:rsidRDefault="00DB429C" w:rsidP="00DB429C">
      <w:pPr>
        <w:spacing w:after="0"/>
        <w:jc w:val="center"/>
        <w:rPr>
          <w:rFonts w:ascii="Times New Roman" w:eastAsia="Times New Roman" w:hAnsi="Times New Roman" w:cs="Times New Roman"/>
          <w:sz w:val="28"/>
          <w:szCs w:val="24"/>
          <w:lang w:val="ky-KG"/>
        </w:rPr>
      </w:pPr>
    </w:p>
    <w:p w:rsidR="00D12F6A" w:rsidRPr="00DB429C" w:rsidRDefault="00D12F6A">
      <w:pPr>
        <w:rPr>
          <w:lang w:val="ky-KG"/>
        </w:rPr>
      </w:pPr>
    </w:p>
    <w:sectPr w:rsidR="00D12F6A" w:rsidRPr="00DB42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5B7"/>
    <w:rsid w:val="00BA75B7"/>
    <w:rsid w:val="00D12F6A"/>
    <w:rsid w:val="00DB4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B87413-D5AD-4B6E-88CF-910B51AFB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29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1593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2023-08-24T09:30:00Z</dcterms:created>
  <dcterms:modified xsi:type="dcterms:W3CDTF">2023-08-24T09:30:00Z</dcterms:modified>
</cp:coreProperties>
</file>