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762" w:type="dxa"/>
        <w:tblLook w:val="01E0" w:firstRow="1" w:lastRow="1" w:firstColumn="1" w:lastColumn="1" w:noHBand="0" w:noVBand="0"/>
      </w:tblPr>
      <w:tblGrid>
        <w:gridCol w:w="4111"/>
        <w:gridCol w:w="1843"/>
        <w:gridCol w:w="4808"/>
      </w:tblGrid>
      <w:tr w:rsidR="00270910" w:rsidTr="0055379D">
        <w:tc>
          <w:tcPr>
            <w:tcW w:w="4111" w:type="dxa"/>
          </w:tcPr>
          <w:p w:rsidR="00270910" w:rsidRDefault="00270910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270910" w:rsidRDefault="00270910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hideMark/>
          </w:tcPr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EC720" wp14:editId="2CF9C70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635"/>
                      <wp:wrapNone/>
                      <wp:docPr id="121" name="Прямоугольник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0910" w:rsidRDefault="00270910" w:rsidP="00270910"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B6E8D5A" wp14:editId="1B317670">
                                        <wp:extent cx="814070" cy="786130"/>
                                        <wp:effectExtent l="0" t="0" r="5080" b="0"/>
                                        <wp:docPr id="125" name="Рисунок 125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EC720" id="Прямоугольник 121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uwkasK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270910" w:rsidRDefault="00270910" w:rsidP="00270910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B6E8D5A" wp14:editId="1B317670">
                                  <wp:extent cx="814070" cy="786130"/>
                                  <wp:effectExtent l="0" t="0" r="5080" b="0"/>
                                  <wp:docPr id="125" name="Рисунок 125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08" w:type="dxa"/>
          </w:tcPr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270910" w:rsidRDefault="00270910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270910" w:rsidRDefault="0027091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270910" w:rsidRDefault="00270910" w:rsidP="00270910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270910" w:rsidRDefault="00270910" w:rsidP="00270910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XII</w:t>
      </w:r>
      <w:r w:rsidRPr="008E39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сессиясынын</w:t>
      </w:r>
    </w:p>
    <w:p w:rsidR="00270910" w:rsidRDefault="00270910" w:rsidP="00270910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№ 2-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270910" w:rsidRDefault="00270910" w:rsidP="00270910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                 13-</w:t>
      </w:r>
      <w:r>
        <w:rPr>
          <w:rFonts w:ascii="Times New Roman" w:hAnsi="Times New Roman"/>
          <w:sz w:val="28"/>
          <w:szCs w:val="24"/>
          <w:lang w:val="ky-KG"/>
        </w:rPr>
        <w:t xml:space="preserve">май </w:t>
      </w:r>
      <w:r>
        <w:rPr>
          <w:rFonts w:ascii="Times New Roman" w:hAnsi="Times New Roman"/>
          <w:sz w:val="28"/>
          <w:szCs w:val="24"/>
          <w:lang w:val="kk-KZ"/>
        </w:rPr>
        <w:t xml:space="preserve"> 2023-жыл</w:t>
      </w:r>
    </w:p>
    <w:p w:rsidR="00270910" w:rsidRDefault="00270910" w:rsidP="00270910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270910" w:rsidRDefault="00270910" w:rsidP="0027091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Масы айылынын тургундарына «Ардактуу атуул» наамын ыйгаруу  жөнүндө»</w:t>
      </w:r>
    </w:p>
    <w:p w:rsidR="00270910" w:rsidRDefault="00270910" w:rsidP="00270910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 аймагынын социалдык-экономикалык өнүгүүсүнө кошкон салымы жана көп жылдык үзүрлүү эмгегин баалоо максатында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 ХХVII</w:t>
      </w:r>
      <w:r w:rsidRPr="00FB6A5C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 xml:space="preserve"> чакырылышынын кезектеги XXII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сессиясы </w:t>
      </w: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270910" w:rsidRDefault="00270910" w:rsidP="002709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Масы айылдык кеңешинин депутаттарынын сунуштары эске алынсын.</w:t>
      </w:r>
    </w:p>
    <w:p w:rsidR="00270910" w:rsidRDefault="00270910" w:rsidP="00270910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2.Масы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айыл өкмөтүнүн социалдык –экономикалык өнүгүүсүнө кошкон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салымы үчүн төмөндөгү жарандарга “Масы айыл өкмөтүнүн  ардактуу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атуулу”  наамы ыйгарылсын.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Бекеева Айгүл Бекеевна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Назаров Нурлан Токторбаевич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Абдусаматов Сражидин 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Абдыкадырова Гүлкан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Райымбекова Бурайма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Сарымсаков Равшанбек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Орозматов Автандил Маматович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Кадыбаев Асанбек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Үсөнов Зайырбек Камалович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Абдисаматов Данияр Закиржанович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Ташматов Султан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Керимкулов Сатарали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Сариев Пазыл </w:t>
      </w:r>
    </w:p>
    <w:p w:rsidR="00270910" w:rsidRDefault="005819FD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Аблакимов Алмазбек Абдурасулович</w:t>
      </w:r>
      <w:r w:rsidR="0027091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Суяров Акбарали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Карабаев Жумали </w:t>
      </w:r>
      <w:bookmarkStart w:id="0" w:name="_GoBack"/>
      <w:bookmarkEnd w:id="0"/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Бекбаева Гүлайим 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Мырзапаязов Акбарали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Кайназаров Асилбек Акыбаевич</w:t>
      </w:r>
    </w:p>
    <w:p w:rsidR="00270910" w:rsidRDefault="00270910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Амракулова Санабар Мамарасуловна.</w:t>
      </w:r>
    </w:p>
    <w:p w:rsidR="005819FD" w:rsidRDefault="005819FD" w:rsidP="002709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Алиева Элмира Авазовна</w:t>
      </w:r>
    </w:p>
    <w:p w:rsidR="00270910" w:rsidRDefault="00270910" w:rsidP="0027091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y-KG"/>
        </w:rPr>
      </w:pPr>
    </w:p>
    <w:p w:rsidR="00270910" w:rsidRDefault="00270910" w:rsidP="00270910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3.Жогорудагы “Ардактуу атуул” наамына көрсөтүлгөн 20 (жыйырма)  </w:t>
      </w:r>
      <w:r>
        <w:rPr>
          <w:rFonts w:ascii="Times New Roman" w:hAnsi="Times New Roman"/>
          <w:sz w:val="28"/>
          <w:szCs w:val="28"/>
          <w:lang w:val="ky-KG"/>
        </w:rPr>
        <w:br/>
        <w:t xml:space="preserve">   тургунга  “Ардактуу атуул” төш белги жана күбөлүктөрүн   даярдоо үчүн </w:t>
      </w:r>
      <w:r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lastRenderedPageBreak/>
        <w:t xml:space="preserve">   жергиликтүү бюджеттин эсебинен акча каражаты менен  камсыздоо  жагы, </w:t>
      </w:r>
      <w:r>
        <w:rPr>
          <w:rFonts w:ascii="Times New Roman" w:hAnsi="Times New Roman"/>
          <w:sz w:val="28"/>
          <w:szCs w:val="28"/>
          <w:lang w:val="ky-KG"/>
        </w:rPr>
        <w:br/>
        <w:t xml:space="preserve">   Масы айыл өкмөтүнүн ФЭБ  башчысы К.Калматовго жүктөлсүн.</w:t>
      </w:r>
    </w:p>
    <w:p w:rsidR="00270910" w:rsidRDefault="00270910" w:rsidP="00270910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4.</w:t>
      </w:r>
      <w:r>
        <w:rPr>
          <w:rFonts w:ascii="Times New Roman" w:hAnsi="Times New Roman"/>
          <w:sz w:val="28"/>
          <w:szCs w:val="28"/>
          <w:lang w:val="ky-KG"/>
        </w:rPr>
        <w:t xml:space="preserve">Токтомдун аткарылышын көзөмөлдөө, Масы айылдык Кеңешинин </w:t>
      </w:r>
      <w:r>
        <w:rPr>
          <w:rFonts w:ascii="Times New Roman" w:hAnsi="Times New Roman"/>
          <w:sz w:val="28"/>
          <w:szCs w:val="28"/>
          <w:lang w:val="ky-KG"/>
        </w:rPr>
        <w:br/>
        <w:t xml:space="preserve">   социалдык маселелер  жана Финансы бюджет боюнча туруктуу </w:t>
      </w:r>
      <w:r>
        <w:rPr>
          <w:rFonts w:ascii="Times New Roman" w:hAnsi="Times New Roman"/>
          <w:sz w:val="28"/>
          <w:szCs w:val="28"/>
          <w:lang w:val="ky-KG"/>
        </w:rPr>
        <w:br/>
        <w:t xml:space="preserve">   комиссиясына тапшырылсын. </w:t>
      </w:r>
    </w:p>
    <w:p w:rsidR="00270910" w:rsidRDefault="00270910" w:rsidP="00270910">
      <w:pPr>
        <w:rPr>
          <w:rFonts w:ascii="Times New Roman" w:hAnsi="Times New Roman"/>
          <w:sz w:val="28"/>
          <w:szCs w:val="28"/>
          <w:lang w:val="ky-KG"/>
        </w:rPr>
      </w:pPr>
    </w:p>
    <w:p w:rsidR="00270910" w:rsidRDefault="00270910" w:rsidP="00270910">
      <w:pPr>
        <w:rPr>
          <w:rFonts w:ascii="Times New Roman" w:hAnsi="Times New Roman"/>
          <w:sz w:val="28"/>
          <w:szCs w:val="28"/>
          <w:lang w:val="ky-KG"/>
        </w:rPr>
      </w:pPr>
    </w:p>
    <w:p w:rsidR="00270910" w:rsidRPr="00692ED6" w:rsidRDefault="00270910" w:rsidP="00270910">
      <w:pPr>
        <w:rPr>
          <w:rFonts w:ascii="Times New Roman" w:hAnsi="Times New Roman"/>
          <w:sz w:val="28"/>
          <w:szCs w:val="28"/>
          <w:lang w:val="ky-KG"/>
        </w:rPr>
      </w:pPr>
    </w:p>
    <w:p w:rsidR="00270910" w:rsidRDefault="00270910" w:rsidP="00270910">
      <w:pPr>
        <w:tabs>
          <w:tab w:val="left" w:pos="7037"/>
        </w:tabs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Масы айылдык Кеңешинин төрагасынын</w:t>
      </w:r>
    </w:p>
    <w:p w:rsidR="00270910" w:rsidRDefault="00270910" w:rsidP="00270910">
      <w:pPr>
        <w:tabs>
          <w:tab w:val="left" w:pos="7037"/>
        </w:tabs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иш милдетин убактылуу аткаруучу:                                       Т.Абдукаримов</w:t>
      </w:r>
    </w:p>
    <w:p w:rsidR="00270910" w:rsidRDefault="00270910" w:rsidP="00270910">
      <w:pPr>
        <w:tabs>
          <w:tab w:val="left" w:pos="7037"/>
        </w:tabs>
        <w:rPr>
          <w:rFonts w:ascii="Times New Roman" w:hAnsi="Times New Roman" w:cs="Times New Roman"/>
          <w:sz w:val="28"/>
          <w:lang w:val="ky-KG"/>
        </w:rPr>
      </w:pPr>
    </w:p>
    <w:p w:rsidR="00270910" w:rsidRDefault="00270910" w:rsidP="00270910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</w:p>
    <w:p w:rsidR="00270910" w:rsidRDefault="00270910" w:rsidP="00270910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</w:p>
    <w:p w:rsidR="00D12F6A" w:rsidRPr="00270910" w:rsidRDefault="00D12F6A">
      <w:pPr>
        <w:rPr>
          <w:lang w:val="ky-KG"/>
        </w:rPr>
      </w:pPr>
    </w:p>
    <w:sectPr w:rsidR="00D12F6A" w:rsidRPr="0027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3F86"/>
    <w:multiLevelType w:val="hybridMultilevel"/>
    <w:tmpl w:val="FB2C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48"/>
    <w:rsid w:val="00270910"/>
    <w:rsid w:val="00553248"/>
    <w:rsid w:val="005819FD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F93E"/>
  <w15:chartTrackingRefBased/>
  <w15:docId w15:val="{40D1367D-BBF2-4390-B110-F0797B19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9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2023-08-24T09:49:00Z</dcterms:created>
  <dcterms:modified xsi:type="dcterms:W3CDTF">2023-08-24T10:21:00Z</dcterms:modified>
</cp:coreProperties>
</file>